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/>
      </w:pPr>
      <w:r w:rsidDel="00000000" w:rsidR="00000000" w:rsidRPr="00000000">
        <w:rPr>
          <w:rtl w:val="0"/>
        </w:rPr>
        <w:t xml:space="preserve">Sergei Svitkin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Full Stack Developer — Python / Django / Web Platforms / DevOps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Bilbao, España | serkafox@gmail.com | +34 607 025 851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GitHub: https://github.com/SerkaFox | LinkedIn: https://linkedin.com/in/sergei-python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Perfil Profesional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Desarrollador Full Stack con más de 7 años de experiencia creando plataformas web, sistemas backend y herramientas de automatización. Especializado en Python, Django, JavaScript y administración de servidores Linux.</w:t>
        <w:br w:type="textWrapping"/>
        <w:br w:type="textWrapping"/>
        <w:t xml:space="preserve">Desarrollador y arquitecto del proyecto educativo MEATZE, una plataforma completa para gestión de cursos, comunicación entre alumnos y profesores, distribución de materiales, control de asistencia e integración de videoconferencias.</w:t>
        <w:br w:type="textWrapping"/>
        <w:br w:type="textWrapping"/>
        <w:t xml:space="preserve">Experiencia diseñando sistemas complejos desde cero: arquitectura backend, DevOps, paneles de administración avanzados y automatización de procesos para usuarios no técnicos.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Tecnologías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Lenguajes: Python, Java, JavaScript, HTML5, CSS3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Frameworks: Django, Flask, Spring, Bootstrap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Bases de datos: PostgreSQL, MySQL, SQLite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DevOps / Infraestructura: Linux, Docker, Nginx, Git, REST APIs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Otros: integración Unity WebGL, bots de Telegram, automatización de procesos</w:t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Experiencia Profesional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MEATZE — Full Stack Developer / Arquitecto de Sistema (2024 – Actualidad)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completo de la plataforma educativa MEATZE basada en Django.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Diseño de arquitectura para cursos, matrículas, chat, materiales y horarios.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Integración con Google Drive para gestión de archivos educativos.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Implementación de aulas virtuales con Jitsi Meet.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Generación automática de documentos DOCX/PDF para gestión académica.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Creación de paneles de administración avanzados para profesores.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Administración de servidores Linux, Nginx, SSL y despliegues.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Integración de herramientas de automatización y funciones basadas en IA.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ComputerZ — Full Stack Developer / Técnico (2025 – Actualidad)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y mantenimiento de más de 9 sitios web para empresas.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Creación de paneles CMS personalizados para restaurantes y servicios.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Implementación de tiendas online y sistemas de reservas.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 bots de Telegram para automatización.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Integración de juego interactivo Unity dentro de plataforma web.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Automatización de procesos empresariales con Python y Java.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PartyZone — Desarrollo de Aplicaciones y Automatización (2018 – 2025)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Creación de más de 50 scripts de automatización para servicios en la nube.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Integración de portal Twitch en plataforma de gaming.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Optimización de comunicación con servidores.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Mantenimiento de infraestructura y soporte técnico.</w:t>
      </w:r>
    </w:p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  <w:t xml:space="preserve">Proyectos Destacados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MEATZE — Plataforma educativa completa con cursos, chat, materiales y videoconferencias.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Golden Horse — Migración de web de restaurante y desarrollo de panel de administración.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Animation — Web corporativa con portfolio interactivo.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Zaindari — Plataforma de servicios a domicilio con sistema de reservas.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Academia Las Mias — Plataforma de formación profesional.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Aparatos Belleza — Tienda online de equipamiento estético.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Caprimed Clinic — Web clínica con sistema de citas.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ParesDeCard — Juego multijugador con servidor Java.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Room Project — Aplicación web con chat, tests y herramientas de base de datos.</w:t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Educación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Escuela 42 — Programa de Ingeniería de Software (2023 – Actualidad)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Java y Bases de Datos — Ipartek Servicios Informáticos (2023–2024)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 Aplicaciones Web (2025)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Python Developer — Yandex Practicum (2021–2022)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Moscow State Academy of Instrument Engineering and Computer Science (2000–2006)</w:t>
      </w:r>
    </w:p>
    <w:p w:rsidR="00000000" w:rsidDel="00000000" w:rsidP="00000000" w:rsidRDefault="00000000" w:rsidRPr="00000000" w14:paraId="00000033">
      <w:pPr>
        <w:pStyle w:val="Heading1"/>
        <w:rPr/>
      </w:pPr>
      <w:r w:rsidDel="00000000" w:rsidR="00000000" w:rsidRPr="00000000">
        <w:rPr>
          <w:rtl w:val="0"/>
        </w:rPr>
        <w:t xml:space="preserve">Idiomas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Ruso (Nativo), Español (B1), Inglés (B1)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